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9526" w:type="dxa"/>
        <w:tblInd w:w="300" w:type="dxa"/>
        <w:tblBorders>
          <w:top w:val="single" w:sz="4" w:space="0" w:color="173D63"/>
          <w:left w:val="single" w:sz="4" w:space="0" w:color="173D63"/>
          <w:bottom w:val="single" w:sz="4" w:space="0" w:color="173D63"/>
          <w:right w:val="single" w:sz="4" w:space="0" w:color="173D63"/>
          <w:insideH w:val="single" w:sz="4" w:space="0" w:color="173D63"/>
          <w:insideV w:val="single" w:sz="4" w:space="0" w:color="173D63"/>
        </w:tblBorders>
        <w:tblLayout w:type="fixed"/>
        <w:tblCellMar>
          <w:top w:w="120" w:type="dxa"/>
          <w:left w:w="160" w:type="dxa"/>
          <w:bottom w:w="120" w:type="dxa"/>
          <w:right w:w="160" w:type="dxa"/>
        </w:tblCellMar>
        <w:tblLook w:val="0000" w:firstRow="0" w:lastRow="0" w:firstColumn="0" w:lastColumn="0" w:noHBand="0" w:noVBand="0"/>
      </w:tblPr>
      <w:tblGrid>
        <w:gridCol w:w="9526"/>
      </w:tblGrid>
      <w:tr w:rsidR="000E279C" w14:paraId="5063DC80" w14:textId="77777777">
        <w:tc>
          <w:tcPr>
            <w:tcW w:w="9526" w:type="dxa"/>
            <w:shd w:val="clear" w:color="auto" w:fill="173D63"/>
            <w:tcMar>
              <w:top w:w="300" w:type="dxa"/>
              <w:left w:w="300" w:type="dxa"/>
              <w:bottom w:w="300" w:type="dxa"/>
              <w:right w:w="300" w:type="dxa"/>
            </w:tcMar>
          </w:tcPr>
          <w:p w14:paraId="5063DC7E" w14:textId="77777777" w:rsidR="000E279C" w:rsidRDefault="004F67BF">
            <w:pPr>
              <w:spacing w:after="140" w:line="240" w:lineRule="auto"/>
              <w:rPr>
                <w:sz w:val="38"/>
              </w:rPr>
            </w:pPr>
            <w:r>
              <w:rPr>
                <w:b/>
                <w:color w:val="FFFFFF"/>
                <w:sz w:val="38"/>
                <w:szCs w:val="38"/>
              </w:rPr>
              <w:t>Helping people with intellectual disability deal with pressure from society about their weight</w:t>
            </w:r>
          </w:p>
          <w:p w14:paraId="5063DC7F" w14:textId="77777777" w:rsidR="000E279C" w:rsidRDefault="004F67BF">
            <w:pPr>
              <w:spacing w:after="0"/>
              <w:rPr>
                <w:sz w:val="22"/>
              </w:rPr>
            </w:pPr>
            <w:r>
              <w:rPr>
                <w:color w:val="E6F1F8"/>
                <w:sz w:val="22"/>
                <w:szCs w:val="22"/>
              </w:rPr>
              <w:t>This guide will help you talk with and support people who feel pressure from society about how they look or live their lives.</w:t>
            </w:r>
          </w:p>
        </w:tc>
      </w:tr>
    </w:tbl>
    <w:p w14:paraId="5063DC81" w14:textId="77777777" w:rsidR="000E279C" w:rsidRDefault="000E279C">
      <w:pPr>
        <w:spacing w:after="0"/>
        <w:rPr>
          <w:sz w:val="14"/>
        </w:rPr>
      </w:pPr>
    </w:p>
    <w:tbl>
      <w:tblPr>
        <w:tblW w:w="9526" w:type="dxa"/>
        <w:tblInd w:w="240" w:type="dxa"/>
        <w:tblBorders>
          <w:top w:val="single" w:sz="4" w:space="0" w:color="DCEAF4"/>
          <w:left w:val="single" w:sz="4" w:space="0" w:color="DCEAF4"/>
          <w:bottom w:val="single" w:sz="4" w:space="0" w:color="DCEAF4"/>
          <w:right w:val="single" w:sz="4" w:space="0" w:color="DCEAF4"/>
          <w:insideH w:val="single" w:sz="4" w:space="0" w:color="DCEAF4"/>
          <w:insideV w:val="single" w:sz="4" w:space="0" w:color="DCEAF4"/>
        </w:tblBorders>
        <w:tblLayout w:type="fixed"/>
        <w:tblCellMar>
          <w:top w:w="120" w:type="dxa"/>
          <w:left w:w="160" w:type="dxa"/>
          <w:bottom w:w="120" w:type="dxa"/>
          <w:right w:w="160" w:type="dxa"/>
        </w:tblCellMar>
        <w:tblLook w:val="0000" w:firstRow="0" w:lastRow="0" w:firstColumn="0" w:lastColumn="0" w:noHBand="0" w:noVBand="0"/>
      </w:tblPr>
      <w:tblGrid>
        <w:gridCol w:w="9526"/>
      </w:tblGrid>
      <w:tr w:rsidR="000E279C" w14:paraId="5063DC86" w14:textId="77777777">
        <w:tc>
          <w:tcPr>
            <w:tcW w:w="9526" w:type="dxa"/>
            <w:shd w:val="clear" w:color="auto" w:fill="EAF6FA"/>
            <w:tcMar>
              <w:top w:w="200" w:type="dxa"/>
              <w:left w:w="240" w:type="dxa"/>
              <w:bottom w:w="180" w:type="dxa"/>
              <w:right w:w="240" w:type="dxa"/>
            </w:tcMar>
          </w:tcPr>
          <w:p w14:paraId="5063DC82" w14:textId="77777777" w:rsidR="000E279C" w:rsidRDefault="004F67BF">
            <w:pPr>
              <w:keepNext/>
              <w:spacing w:after="140" w:line="252" w:lineRule="auto"/>
              <w:rPr>
                <w:sz w:val="30"/>
              </w:rPr>
            </w:pPr>
            <w:proofErr w:type="gramStart"/>
            <w:r>
              <w:rPr>
                <w:b/>
                <w:color w:val="008FA3"/>
                <w:sz w:val="30"/>
                <w:szCs w:val="30"/>
              </w:rPr>
              <w:t>1</w:t>
            </w:r>
            <w:r>
              <w:rPr>
                <w:sz w:val="30"/>
                <w:szCs w:val="30"/>
              </w:rPr>
              <w:t xml:space="preserve">  </w:t>
            </w:r>
            <w:r>
              <w:rPr>
                <w:b/>
                <w:color w:val="173D63"/>
                <w:sz w:val="30"/>
                <w:szCs w:val="30"/>
              </w:rPr>
              <w:t>What</w:t>
            </w:r>
            <w:proofErr w:type="gramEnd"/>
            <w:r>
              <w:rPr>
                <w:b/>
                <w:color w:val="173D63"/>
                <w:sz w:val="30"/>
                <w:szCs w:val="30"/>
              </w:rPr>
              <w:t xml:space="preserve"> Is Societal Pressure?</w:t>
            </w:r>
          </w:p>
          <w:p w14:paraId="5063DC83" w14:textId="77777777" w:rsidR="000E279C" w:rsidRDefault="004F67BF">
            <w:r>
              <w:t>Society sends lots of messages about what people should look like, eat, weigh, or do. These messages come from TV, social media, ads, and even comments from other people.</w:t>
            </w:r>
          </w:p>
          <w:p w14:paraId="5063DC84" w14:textId="77777777" w:rsidR="000E279C" w:rsidRDefault="004F67BF">
            <w:r>
              <w:t>People with intellectual disability hear these messages too. They can feel pressure to look or act a certain way — even if those messages are unfair or untrue.</w:t>
            </w:r>
          </w:p>
          <w:p w14:paraId="5063DC85" w14:textId="77777777" w:rsidR="000E279C" w:rsidRDefault="004F67BF">
            <w:pPr>
              <w:spacing w:after="0"/>
            </w:pPr>
            <w:r>
              <w:t>A common example is weight and body size. Many people — including those with intellectual disability — may feel pressure to lose weight because of things they see or hear around them.</w:t>
            </w:r>
          </w:p>
        </w:tc>
      </w:tr>
    </w:tbl>
    <w:p w14:paraId="5063DC87" w14:textId="77777777" w:rsidR="000E279C" w:rsidRDefault="000E279C">
      <w:pPr>
        <w:spacing w:after="0"/>
        <w:rPr>
          <w:sz w:val="10"/>
        </w:rPr>
      </w:pPr>
    </w:p>
    <w:tbl>
      <w:tblPr>
        <w:tblW w:w="9526" w:type="dxa"/>
        <w:tblInd w:w="240" w:type="dxa"/>
        <w:tblBorders>
          <w:top w:val="single" w:sz="4" w:space="0" w:color="DCEAF4"/>
          <w:left w:val="single" w:sz="4" w:space="0" w:color="DCEAF4"/>
          <w:bottom w:val="single" w:sz="4" w:space="0" w:color="DCEAF4"/>
          <w:right w:val="single" w:sz="4" w:space="0" w:color="DCEAF4"/>
          <w:insideH w:val="single" w:sz="4" w:space="0" w:color="DCEAF4"/>
          <w:insideV w:val="single" w:sz="4" w:space="0" w:color="DCEAF4"/>
        </w:tblBorders>
        <w:tblLayout w:type="fixed"/>
        <w:tblCellMar>
          <w:top w:w="120" w:type="dxa"/>
          <w:left w:w="160" w:type="dxa"/>
          <w:bottom w:w="120" w:type="dxa"/>
          <w:right w:w="160" w:type="dxa"/>
        </w:tblCellMar>
        <w:tblLook w:val="0000" w:firstRow="0" w:lastRow="0" w:firstColumn="0" w:lastColumn="0" w:noHBand="0" w:noVBand="0"/>
      </w:tblPr>
      <w:tblGrid>
        <w:gridCol w:w="9526"/>
      </w:tblGrid>
      <w:tr w:rsidR="000E279C" w14:paraId="5063DC8E" w14:textId="77777777">
        <w:tc>
          <w:tcPr>
            <w:tcW w:w="9526" w:type="dxa"/>
            <w:shd w:val="clear" w:color="auto" w:fill="EDF3F9"/>
            <w:tcMar>
              <w:top w:w="200" w:type="dxa"/>
              <w:left w:w="240" w:type="dxa"/>
              <w:bottom w:w="180" w:type="dxa"/>
              <w:right w:w="240" w:type="dxa"/>
            </w:tcMar>
          </w:tcPr>
          <w:p w14:paraId="5063DC88" w14:textId="77777777" w:rsidR="000E279C" w:rsidRDefault="004F67BF">
            <w:pPr>
              <w:keepNext/>
              <w:spacing w:after="140" w:line="252" w:lineRule="auto"/>
              <w:rPr>
                <w:sz w:val="30"/>
              </w:rPr>
            </w:pPr>
            <w:proofErr w:type="gramStart"/>
            <w:r>
              <w:rPr>
                <w:b/>
                <w:color w:val="008FA3"/>
                <w:sz w:val="30"/>
                <w:szCs w:val="30"/>
              </w:rPr>
              <w:t>2</w:t>
            </w:r>
            <w:r>
              <w:rPr>
                <w:sz w:val="30"/>
                <w:szCs w:val="30"/>
              </w:rPr>
              <w:t xml:space="preserve">  </w:t>
            </w:r>
            <w:r>
              <w:rPr>
                <w:b/>
                <w:color w:val="173D63"/>
                <w:sz w:val="30"/>
                <w:szCs w:val="30"/>
              </w:rPr>
              <w:t>Your</w:t>
            </w:r>
            <w:proofErr w:type="gramEnd"/>
            <w:r>
              <w:rPr>
                <w:b/>
                <w:color w:val="173D63"/>
                <w:sz w:val="30"/>
                <w:szCs w:val="30"/>
              </w:rPr>
              <w:t xml:space="preserve"> Role as a Support Worker</w:t>
            </w:r>
          </w:p>
          <w:p w14:paraId="5063DC89" w14:textId="77777777" w:rsidR="000E279C" w:rsidRDefault="004F67BF">
            <w:r>
              <w:t>Your job is not to tell the person what to think or feel. Your job is to help them:</w:t>
            </w:r>
          </w:p>
          <w:p w14:paraId="5063DC8A" w14:textId="77777777" w:rsidR="000E279C" w:rsidRDefault="004F67BF">
            <w:pPr>
              <w:tabs>
                <w:tab w:val="left" w:pos="300"/>
              </w:tabs>
              <w:spacing w:after="100" w:line="258" w:lineRule="auto"/>
              <w:ind w:left="300" w:hanging="300"/>
            </w:pPr>
            <w:r>
              <w:t>•</w:t>
            </w:r>
            <w:r>
              <w:tab/>
            </w:r>
            <w:r>
              <w:t>Know that their feelings make sense</w:t>
            </w:r>
          </w:p>
          <w:p w14:paraId="5063DC8B" w14:textId="77777777" w:rsidR="000E279C" w:rsidRDefault="004F67BF">
            <w:pPr>
              <w:tabs>
                <w:tab w:val="left" w:pos="300"/>
              </w:tabs>
              <w:spacing w:after="100" w:line="258" w:lineRule="auto"/>
              <w:ind w:left="300" w:hanging="300"/>
            </w:pPr>
            <w:r>
              <w:t>•</w:t>
            </w:r>
            <w:r>
              <w:tab/>
            </w:r>
            <w:r>
              <w:t>Understand where those feelings are coming from</w:t>
            </w:r>
          </w:p>
          <w:p w14:paraId="5063DC8C" w14:textId="77777777" w:rsidR="000E279C" w:rsidRDefault="004F67BF">
            <w:pPr>
              <w:tabs>
                <w:tab w:val="left" w:pos="300"/>
              </w:tabs>
              <w:spacing w:after="100" w:line="258" w:lineRule="auto"/>
              <w:ind w:left="300" w:hanging="300"/>
            </w:pPr>
            <w:r>
              <w:t>•</w:t>
            </w:r>
            <w:r>
              <w:tab/>
            </w:r>
            <w:r>
              <w:t>Feel good about who they are</w:t>
            </w:r>
          </w:p>
          <w:p w14:paraId="5063DC8D" w14:textId="77777777" w:rsidR="000E279C" w:rsidRDefault="004F67BF">
            <w:pPr>
              <w:tabs>
                <w:tab w:val="left" w:pos="300"/>
              </w:tabs>
              <w:spacing w:after="100" w:line="258" w:lineRule="auto"/>
              <w:ind w:left="300" w:hanging="300"/>
            </w:pPr>
            <w:r>
              <w:t>•</w:t>
            </w:r>
            <w:r>
              <w:tab/>
            </w:r>
            <w:r>
              <w:t>Make their own choices</w:t>
            </w:r>
          </w:p>
        </w:tc>
      </w:tr>
    </w:tbl>
    <w:p w14:paraId="5063DC8F" w14:textId="77777777" w:rsidR="000E279C" w:rsidRDefault="000E279C">
      <w:pPr>
        <w:spacing w:after="0"/>
        <w:rPr>
          <w:sz w:val="10"/>
        </w:rPr>
      </w:pPr>
    </w:p>
    <w:tbl>
      <w:tblPr>
        <w:tblW w:w="9526" w:type="dxa"/>
        <w:tblInd w:w="240" w:type="dxa"/>
        <w:tblBorders>
          <w:top w:val="single" w:sz="4" w:space="0" w:color="DCEAF4"/>
          <w:left w:val="single" w:sz="4" w:space="0" w:color="DCEAF4"/>
          <w:bottom w:val="single" w:sz="4" w:space="0" w:color="DCEAF4"/>
          <w:right w:val="single" w:sz="4" w:space="0" w:color="DCEAF4"/>
          <w:insideH w:val="single" w:sz="4" w:space="0" w:color="DCEAF4"/>
          <w:insideV w:val="single" w:sz="4" w:space="0" w:color="DCEAF4"/>
        </w:tblBorders>
        <w:tblLayout w:type="fixed"/>
        <w:tblCellMar>
          <w:top w:w="120" w:type="dxa"/>
          <w:left w:w="160" w:type="dxa"/>
          <w:bottom w:w="120" w:type="dxa"/>
          <w:right w:w="160" w:type="dxa"/>
        </w:tblCellMar>
        <w:tblLook w:val="0000" w:firstRow="0" w:lastRow="0" w:firstColumn="0" w:lastColumn="0" w:noHBand="0" w:noVBand="0"/>
      </w:tblPr>
      <w:tblGrid>
        <w:gridCol w:w="9526"/>
      </w:tblGrid>
      <w:tr w:rsidR="000E279C" w14:paraId="5063DC97" w14:textId="77777777">
        <w:tc>
          <w:tcPr>
            <w:tcW w:w="9526" w:type="dxa"/>
            <w:shd w:val="clear" w:color="auto" w:fill="EAF6FA"/>
            <w:tcMar>
              <w:top w:w="200" w:type="dxa"/>
              <w:left w:w="240" w:type="dxa"/>
              <w:bottom w:w="180" w:type="dxa"/>
              <w:right w:w="240" w:type="dxa"/>
            </w:tcMar>
          </w:tcPr>
          <w:p w14:paraId="5063DC90" w14:textId="77777777" w:rsidR="000E279C" w:rsidRDefault="004F67BF">
            <w:pPr>
              <w:keepNext/>
              <w:spacing w:after="140" w:line="252" w:lineRule="auto"/>
              <w:rPr>
                <w:sz w:val="30"/>
              </w:rPr>
            </w:pPr>
            <w:proofErr w:type="gramStart"/>
            <w:r>
              <w:rPr>
                <w:b/>
                <w:color w:val="008FA3"/>
                <w:sz w:val="30"/>
                <w:szCs w:val="30"/>
              </w:rPr>
              <w:t>3</w:t>
            </w:r>
            <w:r>
              <w:rPr>
                <w:sz w:val="30"/>
                <w:szCs w:val="30"/>
              </w:rPr>
              <w:t xml:space="preserve">  </w:t>
            </w:r>
            <w:r>
              <w:rPr>
                <w:b/>
                <w:color w:val="173D63"/>
                <w:sz w:val="30"/>
                <w:szCs w:val="30"/>
              </w:rPr>
              <w:t>Important</w:t>
            </w:r>
            <w:proofErr w:type="gramEnd"/>
            <w:r>
              <w:rPr>
                <w:b/>
                <w:color w:val="173D63"/>
                <w:sz w:val="30"/>
                <w:szCs w:val="30"/>
              </w:rPr>
              <w:t xml:space="preserve"> Things to Remember</w:t>
            </w:r>
          </w:p>
          <w:p w14:paraId="5063DC91" w14:textId="77777777" w:rsidR="000E279C" w:rsidRDefault="004F67BF">
            <w:r>
              <w:t>Always keep these in mind:</w:t>
            </w:r>
          </w:p>
          <w:p w14:paraId="5063DC92" w14:textId="77777777" w:rsidR="000E279C" w:rsidRDefault="004F67BF">
            <w:pPr>
              <w:tabs>
                <w:tab w:val="left" w:pos="300"/>
              </w:tabs>
              <w:spacing w:after="100" w:line="258" w:lineRule="auto"/>
              <w:ind w:left="300" w:hanging="300"/>
            </w:pPr>
            <w:r>
              <w:t>•</w:t>
            </w:r>
            <w:r>
              <w:tab/>
            </w:r>
            <w:r>
              <w:rPr>
                <w:b/>
              </w:rPr>
              <w:t>Ask first</w:t>
            </w:r>
            <w:r>
              <w:t xml:space="preserve"> — find out what the person actually feels and wants</w:t>
            </w:r>
          </w:p>
          <w:p w14:paraId="5063DC93" w14:textId="77777777" w:rsidR="000E279C" w:rsidRDefault="004F67BF">
            <w:pPr>
              <w:tabs>
                <w:tab w:val="left" w:pos="300"/>
              </w:tabs>
              <w:spacing w:after="100" w:line="258" w:lineRule="auto"/>
              <w:ind w:left="300" w:hanging="300"/>
            </w:pPr>
            <w:r>
              <w:t>•</w:t>
            </w:r>
            <w:r>
              <w:tab/>
            </w:r>
            <w:r>
              <w:rPr>
                <w:b/>
              </w:rPr>
              <w:t>Feelings are valid</w:t>
            </w:r>
            <w:r>
              <w:t xml:space="preserve"> — you can agree their feelings are real without agreeing with the pressure</w:t>
            </w:r>
          </w:p>
          <w:p w14:paraId="5063DC94" w14:textId="77777777" w:rsidR="000E279C" w:rsidRDefault="004F67BF">
            <w:pPr>
              <w:tabs>
                <w:tab w:val="left" w:pos="300"/>
              </w:tabs>
              <w:spacing w:after="100" w:line="258" w:lineRule="auto"/>
              <w:ind w:left="300" w:hanging="300"/>
            </w:pPr>
            <w:r>
              <w:t>•</w:t>
            </w:r>
            <w:r>
              <w:tab/>
            </w:r>
            <w:r>
              <w:t>Use plain, kind language</w:t>
            </w:r>
          </w:p>
          <w:p w14:paraId="5063DC95" w14:textId="77777777" w:rsidR="000E279C" w:rsidRDefault="004F67BF">
            <w:pPr>
              <w:tabs>
                <w:tab w:val="left" w:pos="300"/>
              </w:tabs>
              <w:spacing w:after="100" w:line="258" w:lineRule="auto"/>
              <w:ind w:left="300" w:hanging="300"/>
            </w:pPr>
            <w:r>
              <w:t>•</w:t>
            </w:r>
            <w:r>
              <w:tab/>
            </w:r>
            <w:r>
              <w:rPr>
                <w:b/>
              </w:rPr>
              <w:t>Do not project</w:t>
            </w:r>
            <w:r>
              <w:t xml:space="preserve"> — don’t assume you know how they feel</w:t>
            </w:r>
          </w:p>
          <w:p w14:paraId="5063DC96" w14:textId="77777777" w:rsidR="000E279C" w:rsidRDefault="004F67BF">
            <w:pPr>
              <w:tabs>
                <w:tab w:val="left" w:pos="300"/>
              </w:tabs>
              <w:spacing w:after="100" w:line="258" w:lineRule="auto"/>
              <w:ind w:left="300" w:hanging="300"/>
            </w:pPr>
            <w:r>
              <w:t>•</w:t>
            </w:r>
            <w:r>
              <w:tab/>
            </w:r>
            <w:r>
              <w:rPr>
                <w:b/>
              </w:rPr>
              <w:t>Respect their choices</w:t>
            </w:r>
            <w:r>
              <w:t xml:space="preserve"> — it is their body and their life</w:t>
            </w:r>
          </w:p>
        </w:tc>
      </w:tr>
    </w:tbl>
    <w:p w14:paraId="5063DC98" w14:textId="77777777" w:rsidR="000E279C" w:rsidRDefault="000E279C">
      <w:pPr>
        <w:spacing w:after="0"/>
        <w:rPr>
          <w:sz w:val="10"/>
        </w:rPr>
      </w:pPr>
    </w:p>
    <w:tbl>
      <w:tblPr>
        <w:tblW w:w="9526" w:type="dxa"/>
        <w:tblInd w:w="240" w:type="dxa"/>
        <w:tblBorders>
          <w:top w:val="single" w:sz="4" w:space="0" w:color="DCEAF4"/>
          <w:left w:val="single" w:sz="4" w:space="0" w:color="DCEAF4"/>
          <w:bottom w:val="single" w:sz="4" w:space="0" w:color="DCEAF4"/>
          <w:right w:val="single" w:sz="4" w:space="0" w:color="DCEAF4"/>
          <w:insideH w:val="single" w:sz="4" w:space="0" w:color="DCEAF4"/>
          <w:insideV w:val="single" w:sz="4" w:space="0" w:color="DCEAF4"/>
        </w:tblBorders>
        <w:tblLayout w:type="fixed"/>
        <w:tblCellMar>
          <w:top w:w="120" w:type="dxa"/>
          <w:left w:w="160" w:type="dxa"/>
          <w:bottom w:w="120" w:type="dxa"/>
          <w:right w:w="160" w:type="dxa"/>
        </w:tblCellMar>
        <w:tblLook w:val="0000" w:firstRow="0" w:lastRow="0" w:firstColumn="0" w:lastColumn="0" w:noHBand="0" w:noVBand="0"/>
      </w:tblPr>
      <w:tblGrid>
        <w:gridCol w:w="9526"/>
      </w:tblGrid>
      <w:tr w:rsidR="000E279C" w14:paraId="5063DCB1" w14:textId="77777777">
        <w:tc>
          <w:tcPr>
            <w:tcW w:w="9526" w:type="dxa"/>
            <w:shd w:val="clear" w:color="auto" w:fill="EDF3F9"/>
            <w:tcMar>
              <w:top w:w="200" w:type="dxa"/>
              <w:left w:w="240" w:type="dxa"/>
              <w:bottom w:w="180" w:type="dxa"/>
              <w:right w:w="240" w:type="dxa"/>
            </w:tcMar>
          </w:tcPr>
          <w:p w14:paraId="5063DC99" w14:textId="77777777" w:rsidR="000E279C" w:rsidRDefault="004F67BF">
            <w:pPr>
              <w:keepNext/>
              <w:spacing w:after="140" w:line="252" w:lineRule="auto"/>
              <w:rPr>
                <w:sz w:val="30"/>
              </w:rPr>
            </w:pPr>
            <w:proofErr w:type="gramStart"/>
            <w:r>
              <w:rPr>
                <w:b/>
                <w:color w:val="008FA3"/>
                <w:sz w:val="30"/>
                <w:szCs w:val="30"/>
              </w:rPr>
              <w:lastRenderedPageBreak/>
              <w:t>4</w:t>
            </w:r>
            <w:r>
              <w:rPr>
                <w:sz w:val="30"/>
                <w:szCs w:val="30"/>
              </w:rPr>
              <w:t xml:space="preserve">  </w:t>
            </w:r>
            <w:r>
              <w:rPr>
                <w:b/>
                <w:color w:val="173D63"/>
                <w:sz w:val="30"/>
                <w:szCs w:val="30"/>
              </w:rPr>
              <w:t>How</w:t>
            </w:r>
            <w:proofErr w:type="gramEnd"/>
            <w:r>
              <w:rPr>
                <w:b/>
                <w:color w:val="173D63"/>
                <w:sz w:val="30"/>
                <w:szCs w:val="30"/>
              </w:rPr>
              <w:t xml:space="preserve"> to Talk About Societal Pressure</w:t>
            </w:r>
          </w:p>
          <w:p w14:paraId="5063DC9A" w14:textId="77777777" w:rsidR="000E279C" w:rsidRDefault="004F67BF">
            <w:pPr>
              <w:keepNext/>
              <w:spacing w:after="100" w:line="252" w:lineRule="auto"/>
              <w:rPr>
                <w:sz w:val="23"/>
              </w:rPr>
            </w:pPr>
            <w:proofErr w:type="gramStart"/>
            <w:r>
              <w:rPr>
                <w:b/>
                <w:color w:val="008FA3"/>
                <w:sz w:val="23"/>
                <w:szCs w:val="23"/>
              </w:rPr>
              <w:t>1</w:t>
            </w:r>
            <w:r>
              <w:rPr>
                <w:sz w:val="23"/>
                <w:szCs w:val="23"/>
              </w:rPr>
              <w:t xml:space="preserve">  </w:t>
            </w:r>
            <w:r>
              <w:rPr>
                <w:b/>
                <w:color w:val="173D63"/>
                <w:sz w:val="23"/>
                <w:szCs w:val="23"/>
              </w:rPr>
              <w:t>Step</w:t>
            </w:r>
            <w:proofErr w:type="gramEnd"/>
            <w:r>
              <w:rPr>
                <w:b/>
                <w:color w:val="173D63"/>
                <w:sz w:val="23"/>
                <w:szCs w:val="23"/>
              </w:rPr>
              <w:t xml:space="preserve"> 1: Ask open questions</w:t>
            </w:r>
          </w:p>
          <w:p w14:paraId="5063DC9B" w14:textId="77777777" w:rsidR="000E279C" w:rsidRDefault="004F67BF">
            <w:r>
              <w:t>Start by finding out how the person feels. Let them tell you in their own words.</w:t>
            </w:r>
          </w:p>
          <w:p w14:paraId="5063DC9C" w14:textId="77777777" w:rsidR="000E279C" w:rsidRDefault="004F67BF">
            <w:pPr>
              <w:spacing w:after="60"/>
              <w:rPr>
                <w:sz w:val="17"/>
              </w:rPr>
            </w:pPr>
            <w:r>
              <w:rPr>
                <w:color w:val="4E6575"/>
                <w:sz w:val="17"/>
                <w:szCs w:val="17"/>
              </w:rPr>
              <w:t>Try saying things like:</w:t>
            </w:r>
          </w:p>
          <w:p w14:paraId="5063DC9D" w14:textId="77777777" w:rsidR="000E279C" w:rsidRDefault="004F67BF">
            <w:pPr>
              <w:tabs>
                <w:tab w:val="left" w:pos="300"/>
              </w:tabs>
              <w:spacing w:after="100" w:line="258" w:lineRule="auto"/>
              <w:ind w:left="300" w:hanging="300"/>
            </w:pPr>
            <w:r>
              <w:t>•</w:t>
            </w:r>
            <w:r>
              <w:tab/>
            </w:r>
            <w:r>
              <w:t>“How do you feel about that?”</w:t>
            </w:r>
          </w:p>
          <w:p w14:paraId="5063DC9E" w14:textId="77777777" w:rsidR="000E279C" w:rsidRDefault="004F67BF">
            <w:pPr>
              <w:tabs>
                <w:tab w:val="left" w:pos="300"/>
              </w:tabs>
              <w:spacing w:after="100" w:line="258" w:lineRule="auto"/>
              <w:ind w:left="300" w:hanging="300"/>
            </w:pPr>
            <w:r>
              <w:t>•</w:t>
            </w:r>
            <w:r>
              <w:tab/>
            </w:r>
            <w:r>
              <w:t>“Has anyone said something to you about this?”</w:t>
            </w:r>
          </w:p>
          <w:p w14:paraId="5063DC9F" w14:textId="77777777" w:rsidR="000E279C" w:rsidRDefault="004F67BF">
            <w:pPr>
              <w:tabs>
                <w:tab w:val="left" w:pos="300"/>
              </w:tabs>
              <w:spacing w:after="100" w:line="258" w:lineRule="auto"/>
              <w:ind w:left="300" w:hanging="300"/>
            </w:pPr>
            <w:r>
              <w:t>•</w:t>
            </w:r>
            <w:r>
              <w:tab/>
            </w:r>
            <w:r>
              <w:t>“What do you think about what they said?”</w:t>
            </w:r>
          </w:p>
          <w:p w14:paraId="5063DCA0" w14:textId="77777777" w:rsidR="000E279C" w:rsidRDefault="004F67BF">
            <w:pPr>
              <w:keepNext/>
              <w:spacing w:before="140" w:after="100" w:line="252" w:lineRule="auto"/>
              <w:rPr>
                <w:sz w:val="23"/>
              </w:rPr>
            </w:pPr>
            <w:proofErr w:type="gramStart"/>
            <w:r>
              <w:rPr>
                <w:b/>
                <w:color w:val="008FA3"/>
                <w:sz w:val="23"/>
                <w:szCs w:val="23"/>
              </w:rPr>
              <w:t>2</w:t>
            </w:r>
            <w:r>
              <w:rPr>
                <w:sz w:val="23"/>
                <w:szCs w:val="23"/>
              </w:rPr>
              <w:t xml:space="preserve">  </w:t>
            </w:r>
            <w:r>
              <w:rPr>
                <w:b/>
                <w:color w:val="173D63"/>
                <w:sz w:val="23"/>
                <w:szCs w:val="23"/>
              </w:rPr>
              <w:t>Step</w:t>
            </w:r>
            <w:proofErr w:type="gramEnd"/>
            <w:r>
              <w:rPr>
                <w:b/>
                <w:color w:val="173D63"/>
                <w:sz w:val="23"/>
                <w:szCs w:val="23"/>
              </w:rPr>
              <w:t xml:space="preserve"> 2: Name the pressure — without making it bigger</w:t>
            </w:r>
          </w:p>
          <w:p w14:paraId="5063DCA1" w14:textId="77777777" w:rsidR="000E279C" w:rsidRDefault="004F67BF">
            <w:r>
              <w:t>You can let the person know that society sends unfair messages, without adding to those messages yourself.</w:t>
            </w:r>
          </w:p>
          <w:p w14:paraId="5063DCA2" w14:textId="77777777" w:rsidR="000E279C" w:rsidRDefault="004F67BF">
            <w:pPr>
              <w:spacing w:after="60"/>
              <w:rPr>
                <w:sz w:val="17"/>
              </w:rPr>
            </w:pPr>
            <w:r>
              <w:rPr>
                <w:color w:val="4E6575"/>
                <w:sz w:val="17"/>
                <w:szCs w:val="17"/>
              </w:rPr>
              <w:t>Instead of saying:</w:t>
            </w:r>
          </w:p>
          <w:p w14:paraId="5063DCA3" w14:textId="77777777" w:rsidR="000E279C" w:rsidRDefault="004F67BF">
            <w:pPr>
              <w:tabs>
                <w:tab w:val="left" w:pos="300"/>
              </w:tabs>
              <w:spacing w:after="100" w:line="258" w:lineRule="auto"/>
              <w:ind w:left="300" w:hanging="300"/>
            </w:pPr>
            <w:r>
              <w:t>•</w:t>
            </w:r>
            <w:r>
              <w:tab/>
            </w:r>
            <w:r>
              <w:t>“I know you feel bad about your weight.”</w:t>
            </w:r>
          </w:p>
          <w:p w14:paraId="5063DCA4" w14:textId="77777777" w:rsidR="000E279C" w:rsidRDefault="004F67BF">
            <w:pPr>
              <w:spacing w:after="60"/>
              <w:rPr>
                <w:sz w:val="17"/>
              </w:rPr>
            </w:pPr>
            <w:r>
              <w:rPr>
                <w:color w:val="4E6575"/>
                <w:sz w:val="17"/>
                <w:szCs w:val="17"/>
              </w:rPr>
              <w:t>Try saying:</w:t>
            </w:r>
          </w:p>
          <w:p w14:paraId="5063DCA5" w14:textId="77777777" w:rsidR="000E279C" w:rsidRDefault="004F67BF">
            <w:pPr>
              <w:ind w:left="240"/>
            </w:pPr>
            <w:r>
              <w:rPr>
                <w:b/>
                <w:color w:val="23658C"/>
              </w:rPr>
              <w:t>“There are a lot of messages out there telling people what they should look like. That’s not fair, and it has nothing to do with your worth as a person.”</w:t>
            </w:r>
          </w:p>
          <w:p w14:paraId="5063DCA6" w14:textId="77777777" w:rsidR="000E279C" w:rsidRDefault="004F67BF">
            <w:pPr>
              <w:keepNext/>
              <w:spacing w:before="140" w:after="100" w:line="252" w:lineRule="auto"/>
              <w:rPr>
                <w:sz w:val="23"/>
              </w:rPr>
            </w:pPr>
            <w:proofErr w:type="gramStart"/>
            <w:r>
              <w:rPr>
                <w:b/>
                <w:color w:val="008FA3"/>
                <w:sz w:val="23"/>
                <w:szCs w:val="23"/>
              </w:rPr>
              <w:t>3</w:t>
            </w:r>
            <w:r>
              <w:rPr>
                <w:sz w:val="23"/>
                <w:szCs w:val="23"/>
              </w:rPr>
              <w:t xml:space="preserve">  </w:t>
            </w:r>
            <w:r>
              <w:rPr>
                <w:b/>
                <w:color w:val="173D63"/>
                <w:sz w:val="23"/>
                <w:szCs w:val="23"/>
              </w:rPr>
              <w:t>Step</w:t>
            </w:r>
            <w:proofErr w:type="gramEnd"/>
            <w:r>
              <w:rPr>
                <w:b/>
                <w:color w:val="173D63"/>
                <w:sz w:val="23"/>
                <w:szCs w:val="23"/>
              </w:rPr>
              <w:t xml:space="preserve"> 3: Help them find their own voice</w:t>
            </w:r>
          </w:p>
          <w:p w14:paraId="5063DCA7" w14:textId="77777777" w:rsidR="000E279C" w:rsidRDefault="004F67BF">
            <w:r>
              <w:t>Help the person work out whether a goal or feeling is coming from them or from other people.</w:t>
            </w:r>
          </w:p>
          <w:p w14:paraId="5063DCA8" w14:textId="77777777" w:rsidR="000E279C" w:rsidRDefault="004F67BF">
            <w:pPr>
              <w:spacing w:after="60"/>
              <w:rPr>
                <w:sz w:val="17"/>
              </w:rPr>
            </w:pPr>
            <w:r>
              <w:rPr>
                <w:color w:val="4E6575"/>
                <w:sz w:val="17"/>
                <w:szCs w:val="17"/>
              </w:rPr>
              <w:t>You might ask:</w:t>
            </w:r>
          </w:p>
          <w:p w14:paraId="5063DCA9" w14:textId="77777777" w:rsidR="000E279C" w:rsidRDefault="004F67BF">
            <w:pPr>
              <w:tabs>
                <w:tab w:val="left" w:pos="300"/>
              </w:tabs>
              <w:spacing w:after="100" w:line="258" w:lineRule="auto"/>
              <w:ind w:left="300" w:hanging="300"/>
            </w:pPr>
            <w:r>
              <w:t>•</w:t>
            </w:r>
            <w:r>
              <w:tab/>
            </w:r>
            <w:r>
              <w:t>“Is this something you want, or something you’ve been told you should want?”</w:t>
            </w:r>
          </w:p>
          <w:p w14:paraId="5063DCAA" w14:textId="77777777" w:rsidR="000E279C" w:rsidRDefault="004F67BF">
            <w:pPr>
              <w:tabs>
                <w:tab w:val="left" w:pos="300"/>
              </w:tabs>
              <w:spacing w:after="100" w:line="258" w:lineRule="auto"/>
              <w:ind w:left="300" w:hanging="300"/>
            </w:pPr>
            <w:r>
              <w:t>•</w:t>
            </w:r>
            <w:r>
              <w:tab/>
            </w:r>
            <w:r>
              <w:t>“Who told you that? What do you think about what they said?”</w:t>
            </w:r>
          </w:p>
          <w:p w14:paraId="5063DCAB" w14:textId="77777777" w:rsidR="000E279C" w:rsidRDefault="004F67BF">
            <w:pPr>
              <w:keepNext/>
              <w:spacing w:before="140" w:after="100" w:line="252" w:lineRule="auto"/>
              <w:rPr>
                <w:sz w:val="23"/>
              </w:rPr>
            </w:pPr>
            <w:proofErr w:type="gramStart"/>
            <w:r>
              <w:rPr>
                <w:b/>
                <w:color w:val="008FA3"/>
                <w:sz w:val="23"/>
                <w:szCs w:val="23"/>
              </w:rPr>
              <w:t>4</w:t>
            </w:r>
            <w:r>
              <w:rPr>
                <w:sz w:val="23"/>
                <w:szCs w:val="23"/>
              </w:rPr>
              <w:t xml:space="preserve">  </w:t>
            </w:r>
            <w:r>
              <w:rPr>
                <w:b/>
                <w:color w:val="173D63"/>
                <w:sz w:val="23"/>
                <w:szCs w:val="23"/>
              </w:rPr>
              <w:t>Step</w:t>
            </w:r>
            <w:proofErr w:type="gramEnd"/>
            <w:r>
              <w:rPr>
                <w:b/>
                <w:color w:val="173D63"/>
                <w:sz w:val="23"/>
                <w:szCs w:val="23"/>
              </w:rPr>
              <w:t xml:space="preserve"> 4: Agree with the feeling — not the harmful message</w:t>
            </w:r>
          </w:p>
          <w:p w14:paraId="5063DCAC" w14:textId="77777777" w:rsidR="000E279C" w:rsidRDefault="004F67BF">
            <w:r>
              <w:t>If someone feels hurt or sad because of what others have said, you can agree that their feeling makes sense. But you do not need to agree that the message is true or right.</w:t>
            </w:r>
          </w:p>
          <w:p w14:paraId="5063DCAD" w14:textId="77777777" w:rsidR="000E279C" w:rsidRDefault="004F67BF">
            <w:pPr>
              <w:spacing w:after="60"/>
              <w:rPr>
                <w:sz w:val="17"/>
              </w:rPr>
            </w:pPr>
            <w:r>
              <w:rPr>
                <w:color w:val="4E6575"/>
                <w:sz w:val="17"/>
                <w:szCs w:val="17"/>
              </w:rPr>
              <w:t>For example:</w:t>
            </w:r>
          </w:p>
          <w:p w14:paraId="5063DCAE" w14:textId="77777777" w:rsidR="000E279C" w:rsidRDefault="004F67BF">
            <w:r>
              <w:t xml:space="preserve">If someone says: “People keep saying I need to lose </w:t>
            </w:r>
            <w:proofErr w:type="gramStart"/>
            <w:r>
              <w:t>weight</w:t>
            </w:r>
            <w:proofErr w:type="gramEnd"/>
            <w:r>
              <w:t xml:space="preserve"> and it makes me feel bad.”</w:t>
            </w:r>
          </w:p>
          <w:p w14:paraId="5063DCAF" w14:textId="77777777" w:rsidR="000E279C" w:rsidRDefault="004F67BF">
            <w:pPr>
              <w:spacing w:after="60"/>
              <w:rPr>
                <w:sz w:val="17"/>
              </w:rPr>
            </w:pPr>
            <w:r>
              <w:rPr>
                <w:color w:val="4E6575"/>
                <w:sz w:val="17"/>
                <w:szCs w:val="17"/>
              </w:rPr>
              <w:t>You could say:</w:t>
            </w:r>
          </w:p>
          <w:p w14:paraId="5063DCB0" w14:textId="77777777" w:rsidR="000E279C" w:rsidRDefault="004F67BF">
            <w:pPr>
              <w:ind w:left="240"/>
            </w:pPr>
            <w:r>
              <w:rPr>
                <w:b/>
                <w:color w:val="23658C"/>
              </w:rPr>
              <w:t>“It makes sense you feel that way when people say those things. Those comments are not okay. Your body is yours, and you deserve to feel good in it.”</w:t>
            </w:r>
          </w:p>
        </w:tc>
      </w:tr>
    </w:tbl>
    <w:p w14:paraId="5063DCB2" w14:textId="77777777" w:rsidR="000E279C" w:rsidRDefault="000E279C">
      <w:pPr>
        <w:spacing w:after="0"/>
        <w:rPr>
          <w:sz w:val="10"/>
        </w:rPr>
      </w:pPr>
    </w:p>
    <w:tbl>
      <w:tblPr>
        <w:tblW w:w="9526" w:type="dxa"/>
        <w:tblInd w:w="240" w:type="dxa"/>
        <w:tblBorders>
          <w:top w:val="single" w:sz="4" w:space="0" w:color="DCEAF4"/>
          <w:left w:val="single" w:sz="4" w:space="0" w:color="DCEAF4"/>
          <w:bottom w:val="single" w:sz="4" w:space="0" w:color="DCEAF4"/>
          <w:right w:val="single" w:sz="4" w:space="0" w:color="DCEAF4"/>
          <w:insideH w:val="single" w:sz="4" w:space="0" w:color="DCEAF4"/>
          <w:insideV w:val="single" w:sz="4" w:space="0" w:color="DCEAF4"/>
        </w:tblBorders>
        <w:tblLayout w:type="fixed"/>
        <w:tblCellMar>
          <w:top w:w="120" w:type="dxa"/>
          <w:left w:w="160" w:type="dxa"/>
          <w:bottom w:w="120" w:type="dxa"/>
          <w:right w:w="160" w:type="dxa"/>
        </w:tblCellMar>
        <w:tblLook w:val="0000" w:firstRow="0" w:lastRow="0" w:firstColumn="0" w:lastColumn="0" w:noHBand="0" w:noVBand="0"/>
      </w:tblPr>
      <w:tblGrid>
        <w:gridCol w:w="9526"/>
      </w:tblGrid>
      <w:tr w:rsidR="000E279C" w14:paraId="5063DCB9" w14:textId="77777777">
        <w:tc>
          <w:tcPr>
            <w:tcW w:w="9526" w:type="dxa"/>
            <w:shd w:val="clear" w:color="auto" w:fill="EAF6FA"/>
            <w:tcMar>
              <w:top w:w="200" w:type="dxa"/>
              <w:left w:w="240" w:type="dxa"/>
              <w:bottom w:w="180" w:type="dxa"/>
              <w:right w:w="240" w:type="dxa"/>
            </w:tcMar>
          </w:tcPr>
          <w:p w14:paraId="5063DCB3" w14:textId="77777777" w:rsidR="000E279C" w:rsidRDefault="004F67BF">
            <w:pPr>
              <w:keepNext/>
              <w:spacing w:after="140" w:line="252" w:lineRule="auto"/>
              <w:rPr>
                <w:sz w:val="30"/>
              </w:rPr>
            </w:pPr>
            <w:proofErr w:type="gramStart"/>
            <w:r>
              <w:rPr>
                <w:b/>
                <w:color w:val="008FA3"/>
                <w:sz w:val="30"/>
                <w:szCs w:val="30"/>
              </w:rPr>
              <w:t>5</w:t>
            </w:r>
            <w:r>
              <w:rPr>
                <w:sz w:val="30"/>
                <w:szCs w:val="30"/>
              </w:rPr>
              <w:t xml:space="preserve">  </w:t>
            </w:r>
            <w:r>
              <w:rPr>
                <w:b/>
                <w:color w:val="173D63"/>
                <w:sz w:val="30"/>
                <w:szCs w:val="30"/>
              </w:rPr>
              <w:t>Example</w:t>
            </w:r>
            <w:proofErr w:type="gramEnd"/>
            <w:r>
              <w:rPr>
                <w:b/>
                <w:color w:val="173D63"/>
                <w:sz w:val="30"/>
                <w:szCs w:val="30"/>
              </w:rPr>
              <w:t xml:space="preserve"> Conversation</w:t>
            </w:r>
          </w:p>
          <w:p w14:paraId="5063DCB4" w14:textId="77777777" w:rsidR="000E279C" w:rsidRDefault="004F67BF">
            <w:r>
              <w:t>Here is an example of how a support worker might respond when a person is told something hurtful.</w:t>
            </w:r>
          </w:p>
          <w:p w14:paraId="5063DCB5" w14:textId="77777777" w:rsidR="000E279C" w:rsidRDefault="004F67BF">
            <w:pPr>
              <w:spacing w:after="60"/>
              <w:rPr>
                <w:sz w:val="17"/>
              </w:rPr>
            </w:pPr>
            <w:r>
              <w:rPr>
                <w:color w:val="4E6575"/>
                <w:sz w:val="17"/>
                <w:szCs w:val="17"/>
              </w:rPr>
              <w:t>Person says:</w:t>
            </w:r>
          </w:p>
          <w:p w14:paraId="5063DCB6" w14:textId="77777777" w:rsidR="000E279C" w:rsidRDefault="004F67BF">
            <w:r>
              <w:t>“My teacher said I should eat less because I’m too big.”</w:t>
            </w:r>
          </w:p>
          <w:p w14:paraId="5063DCB7" w14:textId="77777777" w:rsidR="000E279C" w:rsidRDefault="004F67BF">
            <w:pPr>
              <w:spacing w:after="60"/>
              <w:rPr>
                <w:sz w:val="17"/>
              </w:rPr>
            </w:pPr>
            <w:r>
              <w:rPr>
                <w:color w:val="4E6575"/>
                <w:sz w:val="17"/>
                <w:szCs w:val="17"/>
              </w:rPr>
              <w:t>You say:</w:t>
            </w:r>
          </w:p>
          <w:p w14:paraId="5063DCB8" w14:textId="77777777" w:rsidR="000E279C" w:rsidRDefault="004F67BF">
            <w:pPr>
              <w:ind w:left="240"/>
            </w:pPr>
            <w:r>
              <w:rPr>
                <w:b/>
                <w:color w:val="23658C"/>
              </w:rPr>
              <w:t>“That comment wasn’t okay — it’s not your teacher’s place to say that. You are not too big or too small. You are you. How did that make you feel? And what do you think about your body?”</w:t>
            </w:r>
          </w:p>
        </w:tc>
      </w:tr>
    </w:tbl>
    <w:p w14:paraId="5063DCBA" w14:textId="23FC1D2C" w:rsidR="00C40921" w:rsidRDefault="00C40921">
      <w:pPr>
        <w:spacing w:after="0"/>
        <w:rPr>
          <w:sz w:val="10"/>
        </w:rPr>
      </w:pPr>
    </w:p>
    <w:p w14:paraId="19F7E52C" w14:textId="77777777" w:rsidR="00C40921" w:rsidRDefault="00C40921">
      <w:pPr>
        <w:rPr>
          <w:sz w:val="10"/>
        </w:rPr>
      </w:pPr>
      <w:r>
        <w:rPr>
          <w:sz w:val="10"/>
        </w:rPr>
        <w:br w:type="page"/>
      </w:r>
    </w:p>
    <w:p w14:paraId="1D536951" w14:textId="77777777" w:rsidR="000E279C" w:rsidRDefault="000E279C">
      <w:pPr>
        <w:spacing w:after="0"/>
        <w:rPr>
          <w:sz w:val="10"/>
        </w:rPr>
      </w:pPr>
    </w:p>
    <w:tbl>
      <w:tblPr>
        <w:tblW w:w="9526" w:type="dxa"/>
        <w:tblInd w:w="240" w:type="dxa"/>
        <w:tblBorders>
          <w:top w:val="single" w:sz="4" w:space="0" w:color="CFE0EC"/>
          <w:left w:val="single" w:sz="4" w:space="0" w:color="CFE0EC"/>
          <w:bottom w:val="single" w:sz="4" w:space="0" w:color="CFE0EC"/>
          <w:right w:val="single" w:sz="4" w:space="0" w:color="CFE0EC"/>
          <w:insideH w:val="single" w:sz="4" w:space="0" w:color="CFE0EC"/>
          <w:insideV w:val="single" w:sz="4" w:space="0" w:color="CFE0EC"/>
        </w:tblBorders>
        <w:tblLayout w:type="fixed"/>
        <w:tblCellMar>
          <w:top w:w="120" w:type="dxa"/>
          <w:left w:w="160" w:type="dxa"/>
          <w:bottom w:w="120" w:type="dxa"/>
          <w:right w:w="160" w:type="dxa"/>
        </w:tblCellMar>
        <w:tblLook w:val="0000" w:firstRow="0" w:lastRow="0" w:firstColumn="0" w:lastColumn="0" w:noHBand="0" w:noVBand="0"/>
      </w:tblPr>
      <w:tblGrid>
        <w:gridCol w:w="9526"/>
      </w:tblGrid>
      <w:tr w:rsidR="000E279C" w14:paraId="5063DCBC" w14:textId="77777777">
        <w:tc>
          <w:tcPr>
            <w:tcW w:w="9526" w:type="dxa"/>
            <w:shd w:val="clear" w:color="auto" w:fill="FFFFFF"/>
            <w:tcMar>
              <w:top w:w="200" w:type="dxa"/>
              <w:left w:w="240" w:type="dxa"/>
              <w:bottom w:w="180" w:type="dxa"/>
              <w:right w:w="240" w:type="dxa"/>
            </w:tcMar>
          </w:tcPr>
          <w:p w14:paraId="5063DCBB" w14:textId="77777777" w:rsidR="000E279C" w:rsidRDefault="004F67BF">
            <w:pPr>
              <w:keepNext/>
              <w:spacing w:after="140" w:line="252" w:lineRule="auto"/>
              <w:rPr>
                <w:sz w:val="30"/>
              </w:rPr>
            </w:pPr>
            <w:proofErr w:type="gramStart"/>
            <w:r>
              <w:rPr>
                <w:b/>
                <w:color w:val="008FA3"/>
                <w:sz w:val="30"/>
                <w:szCs w:val="30"/>
              </w:rPr>
              <w:t>6</w:t>
            </w:r>
            <w:r>
              <w:rPr>
                <w:sz w:val="30"/>
                <w:szCs w:val="30"/>
              </w:rPr>
              <w:t xml:space="preserve">  </w:t>
            </w:r>
            <w:r>
              <w:rPr>
                <w:b/>
                <w:color w:val="173D63"/>
                <w:sz w:val="30"/>
                <w:szCs w:val="30"/>
              </w:rPr>
              <w:t>Words</w:t>
            </w:r>
            <w:proofErr w:type="gramEnd"/>
            <w:r>
              <w:rPr>
                <w:b/>
                <w:color w:val="173D63"/>
                <w:sz w:val="30"/>
                <w:szCs w:val="30"/>
              </w:rPr>
              <w:t xml:space="preserve"> to Use — and Words to Avoid</w:t>
            </w:r>
          </w:p>
        </w:tc>
      </w:tr>
    </w:tbl>
    <w:p w14:paraId="5063DCBD" w14:textId="77777777" w:rsidR="000E279C" w:rsidRDefault="000E279C">
      <w:pPr>
        <w:spacing w:after="0"/>
        <w:rPr>
          <w:sz w:val="4"/>
        </w:rPr>
      </w:pPr>
    </w:p>
    <w:tbl>
      <w:tblPr>
        <w:tblW w:w="9526" w:type="dxa"/>
        <w:tblInd w:w="180" w:type="dxa"/>
        <w:tblBorders>
          <w:top w:val="single" w:sz="4" w:space="0" w:color="CFE0EC"/>
          <w:left w:val="single" w:sz="4" w:space="0" w:color="CFE0EC"/>
          <w:bottom w:val="single" w:sz="4" w:space="0" w:color="CFE0EC"/>
          <w:right w:val="single" w:sz="4" w:space="0" w:color="CFE0EC"/>
          <w:insideH w:val="single" w:sz="4" w:space="0" w:color="CFE0EC"/>
          <w:insideV w:val="single" w:sz="4" w:space="0" w:color="CFE0EC"/>
        </w:tblBorders>
        <w:tblLayout w:type="fixed"/>
        <w:tblCellMar>
          <w:top w:w="120" w:type="dxa"/>
          <w:left w:w="160" w:type="dxa"/>
          <w:bottom w:w="120" w:type="dxa"/>
          <w:right w:w="160" w:type="dxa"/>
        </w:tblCellMar>
        <w:tblLook w:val="0000" w:firstRow="0" w:lastRow="0" w:firstColumn="0" w:lastColumn="0" w:noHBand="0" w:noVBand="0"/>
      </w:tblPr>
      <w:tblGrid>
        <w:gridCol w:w="4763"/>
        <w:gridCol w:w="4763"/>
      </w:tblGrid>
      <w:tr w:rsidR="000E279C" w14:paraId="5063DCC0" w14:textId="77777777">
        <w:trPr>
          <w:cantSplit/>
          <w:tblHeader/>
        </w:trPr>
        <w:tc>
          <w:tcPr>
            <w:tcW w:w="4763" w:type="dxa"/>
            <w:shd w:val="clear" w:color="auto" w:fill="173D63"/>
            <w:tcMar>
              <w:top w:w="140" w:type="dxa"/>
              <w:left w:w="180" w:type="dxa"/>
              <w:bottom w:w="140" w:type="dxa"/>
              <w:right w:w="180" w:type="dxa"/>
            </w:tcMar>
          </w:tcPr>
          <w:p w14:paraId="5063DCBE" w14:textId="77777777" w:rsidR="000E279C" w:rsidRDefault="004F67BF">
            <w:pPr>
              <w:spacing w:after="0" w:line="240" w:lineRule="auto"/>
              <w:rPr>
                <w:sz w:val="19"/>
              </w:rPr>
            </w:pPr>
            <w:r>
              <w:rPr>
                <w:b/>
                <w:color w:val="FFFFFF"/>
                <w:sz w:val="19"/>
                <w:szCs w:val="19"/>
              </w:rPr>
              <w:t>Say this ✓</w:t>
            </w:r>
          </w:p>
        </w:tc>
        <w:tc>
          <w:tcPr>
            <w:tcW w:w="4763" w:type="dxa"/>
            <w:shd w:val="clear" w:color="auto" w:fill="173D63"/>
            <w:tcMar>
              <w:top w:w="140" w:type="dxa"/>
              <w:left w:w="180" w:type="dxa"/>
              <w:bottom w:w="140" w:type="dxa"/>
              <w:right w:w="180" w:type="dxa"/>
            </w:tcMar>
          </w:tcPr>
          <w:p w14:paraId="5063DCBF" w14:textId="77777777" w:rsidR="000E279C" w:rsidRDefault="004F67BF">
            <w:pPr>
              <w:spacing w:after="0" w:line="240" w:lineRule="auto"/>
              <w:rPr>
                <w:sz w:val="19"/>
              </w:rPr>
            </w:pPr>
            <w:r>
              <w:rPr>
                <w:b/>
                <w:color w:val="FFFFFF"/>
                <w:sz w:val="19"/>
                <w:szCs w:val="19"/>
              </w:rPr>
              <w:t>Not this ✗</w:t>
            </w:r>
          </w:p>
        </w:tc>
      </w:tr>
      <w:tr w:rsidR="000E279C" w14:paraId="5063DCC3" w14:textId="77777777">
        <w:tc>
          <w:tcPr>
            <w:tcW w:w="4763" w:type="dxa"/>
            <w:shd w:val="clear" w:color="auto" w:fill="FFFFFF"/>
            <w:tcMar>
              <w:top w:w="130" w:type="dxa"/>
              <w:left w:w="180" w:type="dxa"/>
              <w:bottom w:w="130" w:type="dxa"/>
              <w:right w:w="180" w:type="dxa"/>
            </w:tcMar>
          </w:tcPr>
          <w:p w14:paraId="5063DCC1" w14:textId="77777777" w:rsidR="000E279C" w:rsidRDefault="004F67BF">
            <w:pPr>
              <w:spacing w:after="0" w:line="250" w:lineRule="auto"/>
              <w:rPr>
                <w:sz w:val="19"/>
              </w:rPr>
            </w:pPr>
            <w:r>
              <w:rPr>
                <w:sz w:val="19"/>
                <w:szCs w:val="19"/>
              </w:rPr>
              <w:t>“Your body is yours.”</w:t>
            </w:r>
          </w:p>
        </w:tc>
        <w:tc>
          <w:tcPr>
            <w:tcW w:w="4763" w:type="dxa"/>
            <w:shd w:val="clear" w:color="auto" w:fill="FFFFFF"/>
            <w:tcMar>
              <w:top w:w="130" w:type="dxa"/>
              <w:left w:w="180" w:type="dxa"/>
              <w:bottom w:w="130" w:type="dxa"/>
              <w:right w:w="180" w:type="dxa"/>
            </w:tcMar>
          </w:tcPr>
          <w:p w14:paraId="5063DCC2" w14:textId="77777777" w:rsidR="000E279C" w:rsidRDefault="004F67BF">
            <w:pPr>
              <w:spacing w:after="0" w:line="250" w:lineRule="auto"/>
              <w:rPr>
                <w:sz w:val="19"/>
              </w:rPr>
            </w:pPr>
            <w:r>
              <w:rPr>
                <w:sz w:val="19"/>
                <w:szCs w:val="19"/>
              </w:rPr>
              <w:t>“You should try to lose weight too.”</w:t>
            </w:r>
          </w:p>
        </w:tc>
      </w:tr>
      <w:tr w:rsidR="000E279C" w14:paraId="5063DCC6" w14:textId="77777777">
        <w:tc>
          <w:tcPr>
            <w:tcW w:w="4763" w:type="dxa"/>
            <w:shd w:val="clear" w:color="auto" w:fill="F6FAFD"/>
            <w:tcMar>
              <w:top w:w="130" w:type="dxa"/>
              <w:left w:w="180" w:type="dxa"/>
              <w:bottom w:w="130" w:type="dxa"/>
              <w:right w:w="180" w:type="dxa"/>
            </w:tcMar>
          </w:tcPr>
          <w:p w14:paraId="5063DCC4" w14:textId="77777777" w:rsidR="000E279C" w:rsidRDefault="004F67BF">
            <w:pPr>
              <w:spacing w:after="0" w:line="250" w:lineRule="auto"/>
              <w:rPr>
                <w:sz w:val="19"/>
              </w:rPr>
            </w:pPr>
            <w:r>
              <w:rPr>
                <w:sz w:val="19"/>
                <w:szCs w:val="19"/>
              </w:rPr>
              <w:t>“How do you feel about that?”</w:t>
            </w:r>
          </w:p>
        </w:tc>
        <w:tc>
          <w:tcPr>
            <w:tcW w:w="4763" w:type="dxa"/>
            <w:shd w:val="clear" w:color="auto" w:fill="F6FAFD"/>
            <w:tcMar>
              <w:top w:w="130" w:type="dxa"/>
              <w:left w:w="180" w:type="dxa"/>
              <w:bottom w:w="130" w:type="dxa"/>
              <w:right w:w="180" w:type="dxa"/>
            </w:tcMar>
          </w:tcPr>
          <w:p w14:paraId="5063DCC5" w14:textId="77777777" w:rsidR="000E279C" w:rsidRDefault="004F67BF">
            <w:pPr>
              <w:spacing w:after="0" w:line="250" w:lineRule="auto"/>
              <w:rPr>
                <w:sz w:val="19"/>
              </w:rPr>
            </w:pPr>
            <w:r>
              <w:rPr>
                <w:sz w:val="19"/>
                <w:szCs w:val="19"/>
              </w:rPr>
              <w:t>“I know you feel bad about your body.”</w:t>
            </w:r>
          </w:p>
        </w:tc>
      </w:tr>
      <w:tr w:rsidR="000E279C" w14:paraId="5063DCC9" w14:textId="77777777">
        <w:tc>
          <w:tcPr>
            <w:tcW w:w="4763" w:type="dxa"/>
            <w:shd w:val="clear" w:color="auto" w:fill="FFFFFF"/>
            <w:tcMar>
              <w:top w:w="130" w:type="dxa"/>
              <w:left w:w="180" w:type="dxa"/>
              <w:bottom w:w="130" w:type="dxa"/>
              <w:right w:w="180" w:type="dxa"/>
            </w:tcMar>
          </w:tcPr>
          <w:p w14:paraId="5063DCC7" w14:textId="77777777" w:rsidR="000E279C" w:rsidRDefault="004F67BF">
            <w:pPr>
              <w:spacing w:after="0" w:line="250" w:lineRule="auto"/>
              <w:rPr>
                <w:sz w:val="19"/>
              </w:rPr>
            </w:pPr>
            <w:r>
              <w:rPr>
                <w:sz w:val="19"/>
                <w:szCs w:val="19"/>
              </w:rPr>
              <w:t>“Those comments are not fair or true.”</w:t>
            </w:r>
          </w:p>
        </w:tc>
        <w:tc>
          <w:tcPr>
            <w:tcW w:w="4763" w:type="dxa"/>
            <w:shd w:val="clear" w:color="auto" w:fill="FFFFFF"/>
            <w:tcMar>
              <w:top w:w="130" w:type="dxa"/>
              <w:left w:w="180" w:type="dxa"/>
              <w:bottom w:w="130" w:type="dxa"/>
              <w:right w:w="180" w:type="dxa"/>
            </w:tcMar>
          </w:tcPr>
          <w:p w14:paraId="5063DCC8" w14:textId="77777777" w:rsidR="000E279C" w:rsidRDefault="004F67BF">
            <w:pPr>
              <w:spacing w:after="0" w:line="250" w:lineRule="auto"/>
              <w:rPr>
                <w:sz w:val="19"/>
              </w:rPr>
            </w:pPr>
            <w:r>
              <w:rPr>
                <w:sz w:val="19"/>
                <w:szCs w:val="19"/>
              </w:rPr>
              <w:t>“People are just trying to help.”</w:t>
            </w:r>
          </w:p>
        </w:tc>
      </w:tr>
      <w:tr w:rsidR="000E279C" w14:paraId="5063DCCC" w14:textId="77777777">
        <w:tc>
          <w:tcPr>
            <w:tcW w:w="4763" w:type="dxa"/>
            <w:shd w:val="clear" w:color="auto" w:fill="F6FAFD"/>
            <w:tcMar>
              <w:top w:w="130" w:type="dxa"/>
              <w:left w:w="180" w:type="dxa"/>
              <w:bottom w:w="130" w:type="dxa"/>
              <w:right w:w="180" w:type="dxa"/>
            </w:tcMar>
          </w:tcPr>
          <w:p w14:paraId="5063DCCA" w14:textId="77777777" w:rsidR="000E279C" w:rsidRDefault="004F67BF">
            <w:pPr>
              <w:spacing w:after="0" w:line="250" w:lineRule="auto"/>
              <w:rPr>
                <w:sz w:val="19"/>
              </w:rPr>
            </w:pPr>
            <w:r>
              <w:rPr>
                <w:sz w:val="19"/>
                <w:szCs w:val="19"/>
              </w:rPr>
              <w:t>“You deserve to feel good in your body.”</w:t>
            </w:r>
          </w:p>
        </w:tc>
        <w:tc>
          <w:tcPr>
            <w:tcW w:w="4763" w:type="dxa"/>
            <w:shd w:val="clear" w:color="auto" w:fill="F6FAFD"/>
            <w:tcMar>
              <w:top w:w="130" w:type="dxa"/>
              <w:left w:w="180" w:type="dxa"/>
              <w:bottom w:w="130" w:type="dxa"/>
              <w:right w:w="180" w:type="dxa"/>
            </w:tcMar>
          </w:tcPr>
          <w:p w14:paraId="5063DCCB" w14:textId="77777777" w:rsidR="000E279C" w:rsidRDefault="004F67BF">
            <w:pPr>
              <w:spacing w:after="0" w:line="250" w:lineRule="auto"/>
              <w:rPr>
                <w:sz w:val="19"/>
              </w:rPr>
            </w:pPr>
            <w:r>
              <w:rPr>
                <w:sz w:val="19"/>
                <w:szCs w:val="19"/>
              </w:rPr>
              <w:t>“Maybe they have a point.”</w:t>
            </w:r>
          </w:p>
        </w:tc>
      </w:tr>
      <w:tr w:rsidR="000E279C" w14:paraId="5063DCCF" w14:textId="77777777">
        <w:tc>
          <w:tcPr>
            <w:tcW w:w="4763" w:type="dxa"/>
            <w:shd w:val="clear" w:color="auto" w:fill="FFFFFF"/>
            <w:tcMar>
              <w:top w:w="130" w:type="dxa"/>
              <w:left w:w="180" w:type="dxa"/>
              <w:bottom w:w="130" w:type="dxa"/>
              <w:right w:w="180" w:type="dxa"/>
            </w:tcMar>
          </w:tcPr>
          <w:p w14:paraId="5063DCCD" w14:textId="77777777" w:rsidR="000E279C" w:rsidRDefault="004F67BF">
            <w:pPr>
              <w:spacing w:after="0" w:line="250" w:lineRule="auto"/>
              <w:rPr>
                <w:sz w:val="19"/>
              </w:rPr>
            </w:pPr>
            <w:r>
              <w:rPr>
                <w:sz w:val="19"/>
                <w:szCs w:val="19"/>
              </w:rPr>
              <w:t>“What do you want for yourself?”</w:t>
            </w:r>
          </w:p>
        </w:tc>
        <w:tc>
          <w:tcPr>
            <w:tcW w:w="4763" w:type="dxa"/>
            <w:shd w:val="clear" w:color="auto" w:fill="FFFFFF"/>
            <w:tcMar>
              <w:top w:w="130" w:type="dxa"/>
              <w:left w:w="180" w:type="dxa"/>
              <w:bottom w:w="130" w:type="dxa"/>
              <w:right w:w="180" w:type="dxa"/>
            </w:tcMar>
          </w:tcPr>
          <w:p w14:paraId="5063DCCE" w14:textId="77777777" w:rsidR="000E279C" w:rsidRDefault="004F67BF">
            <w:pPr>
              <w:spacing w:after="0" w:line="250" w:lineRule="auto"/>
              <w:rPr>
                <w:sz w:val="19"/>
              </w:rPr>
            </w:pPr>
            <w:r>
              <w:rPr>
                <w:sz w:val="19"/>
                <w:szCs w:val="19"/>
              </w:rPr>
              <w:t>“You really should eat better.”</w:t>
            </w:r>
          </w:p>
        </w:tc>
      </w:tr>
    </w:tbl>
    <w:p w14:paraId="5063DCD0" w14:textId="77777777" w:rsidR="000E279C" w:rsidRDefault="000E279C">
      <w:pPr>
        <w:spacing w:after="0"/>
        <w:rPr>
          <w:sz w:val="10"/>
        </w:rPr>
      </w:pPr>
    </w:p>
    <w:tbl>
      <w:tblPr>
        <w:tblW w:w="9526" w:type="dxa"/>
        <w:tblInd w:w="240" w:type="dxa"/>
        <w:tblBorders>
          <w:top w:val="single" w:sz="4" w:space="0" w:color="DCEAF4"/>
          <w:left w:val="single" w:sz="4" w:space="0" w:color="DCEAF4"/>
          <w:bottom w:val="single" w:sz="4" w:space="0" w:color="DCEAF4"/>
          <w:right w:val="single" w:sz="4" w:space="0" w:color="DCEAF4"/>
          <w:insideH w:val="single" w:sz="4" w:space="0" w:color="DCEAF4"/>
          <w:insideV w:val="single" w:sz="4" w:space="0" w:color="DCEAF4"/>
        </w:tblBorders>
        <w:tblLayout w:type="fixed"/>
        <w:tblCellMar>
          <w:top w:w="120" w:type="dxa"/>
          <w:left w:w="160" w:type="dxa"/>
          <w:bottom w:w="120" w:type="dxa"/>
          <w:right w:w="160" w:type="dxa"/>
        </w:tblCellMar>
        <w:tblLook w:val="0000" w:firstRow="0" w:lastRow="0" w:firstColumn="0" w:lastColumn="0" w:noHBand="0" w:noVBand="0"/>
      </w:tblPr>
      <w:tblGrid>
        <w:gridCol w:w="9526"/>
      </w:tblGrid>
      <w:tr w:rsidR="000E279C" w14:paraId="5063DCD7" w14:textId="77777777">
        <w:tc>
          <w:tcPr>
            <w:tcW w:w="9526" w:type="dxa"/>
            <w:shd w:val="clear" w:color="auto" w:fill="EDF3F9"/>
            <w:tcMar>
              <w:top w:w="200" w:type="dxa"/>
              <w:left w:w="240" w:type="dxa"/>
              <w:bottom w:w="180" w:type="dxa"/>
              <w:right w:w="240" w:type="dxa"/>
            </w:tcMar>
          </w:tcPr>
          <w:p w14:paraId="5063DCD1" w14:textId="77777777" w:rsidR="000E279C" w:rsidRDefault="004F67BF">
            <w:pPr>
              <w:keepNext/>
              <w:spacing w:after="140" w:line="252" w:lineRule="auto"/>
              <w:rPr>
                <w:sz w:val="30"/>
              </w:rPr>
            </w:pPr>
            <w:proofErr w:type="gramStart"/>
            <w:r>
              <w:rPr>
                <w:b/>
                <w:color w:val="008FA3"/>
                <w:sz w:val="30"/>
                <w:szCs w:val="30"/>
              </w:rPr>
              <w:t>7</w:t>
            </w:r>
            <w:r>
              <w:rPr>
                <w:sz w:val="30"/>
                <w:szCs w:val="30"/>
              </w:rPr>
              <w:t xml:space="preserve">  </w:t>
            </w:r>
            <w:r>
              <w:rPr>
                <w:b/>
                <w:color w:val="173D63"/>
                <w:sz w:val="30"/>
                <w:szCs w:val="30"/>
              </w:rPr>
              <w:t>Watch</w:t>
            </w:r>
            <w:proofErr w:type="gramEnd"/>
            <w:r>
              <w:rPr>
                <w:b/>
                <w:color w:val="173D63"/>
                <w:sz w:val="30"/>
                <w:szCs w:val="30"/>
              </w:rPr>
              <w:t xml:space="preserve"> Your Own Language</w:t>
            </w:r>
          </w:p>
          <w:p w14:paraId="5063DCD2" w14:textId="77777777" w:rsidR="000E279C" w:rsidRDefault="004F67BF">
            <w:r>
              <w:t>The words you use around the people you support matter a lot. Try to:</w:t>
            </w:r>
          </w:p>
          <w:p w14:paraId="5063DCD3" w14:textId="77777777" w:rsidR="000E279C" w:rsidRDefault="004F67BF">
            <w:pPr>
              <w:tabs>
                <w:tab w:val="left" w:pos="300"/>
              </w:tabs>
              <w:spacing w:after="100" w:line="258" w:lineRule="auto"/>
              <w:ind w:left="300" w:hanging="300"/>
            </w:pPr>
            <w:r>
              <w:t>•</w:t>
            </w:r>
            <w:r>
              <w:tab/>
            </w:r>
            <w:r>
              <w:t>Avoid making comments about anyone’s body — including your own</w:t>
            </w:r>
          </w:p>
          <w:p w14:paraId="5063DCD4" w14:textId="77777777" w:rsidR="000E279C" w:rsidRDefault="004F67BF">
            <w:pPr>
              <w:tabs>
                <w:tab w:val="left" w:pos="300"/>
              </w:tabs>
              <w:spacing w:after="100" w:line="258" w:lineRule="auto"/>
              <w:ind w:left="300" w:hanging="300"/>
            </w:pPr>
            <w:r>
              <w:t>•</w:t>
            </w:r>
            <w:r>
              <w:tab/>
            </w:r>
            <w:r>
              <w:t>Not talk about diets, ‘good’ food, or ‘bad’ food</w:t>
            </w:r>
          </w:p>
          <w:p w14:paraId="5063DCD5" w14:textId="77777777" w:rsidR="000E279C" w:rsidRDefault="004F67BF">
            <w:pPr>
              <w:tabs>
                <w:tab w:val="left" w:pos="300"/>
              </w:tabs>
              <w:spacing w:after="100" w:line="258" w:lineRule="auto"/>
              <w:ind w:left="300" w:hanging="300"/>
            </w:pPr>
            <w:r>
              <w:t>•</w:t>
            </w:r>
            <w:r>
              <w:tab/>
            </w:r>
            <w:r>
              <w:t>Focus on how the person feels, not how they look</w:t>
            </w:r>
          </w:p>
          <w:p w14:paraId="5063DCD6" w14:textId="77777777" w:rsidR="000E279C" w:rsidRDefault="004F67BF">
            <w:pPr>
              <w:tabs>
                <w:tab w:val="left" w:pos="300"/>
              </w:tabs>
              <w:spacing w:after="100" w:line="258" w:lineRule="auto"/>
              <w:ind w:left="300" w:hanging="300"/>
            </w:pPr>
            <w:r>
              <w:t>•</w:t>
            </w:r>
            <w:r>
              <w:tab/>
            </w:r>
            <w:r>
              <w:t>Model body-neutral language every day</w:t>
            </w:r>
          </w:p>
        </w:tc>
      </w:tr>
    </w:tbl>
    <w:p w14:paraId="5063DCD8" w14:textId="77777777" w:rsidR="000E279C" w:rsidRDefault="000E279C">
      <w:pPr>
        <w:spacing w:after="0"/>
        <w:rPr>
          <w:sz w:val="10"/>
        </w:rPr>
      </w:pPr>
    </w:p>
    <w:tbl>
      <w:tblPr>
        <w:tblW w:w="9526" w:type="dxa"/>
        <w:tblInd w:w="240" w:type="dxa"/>
        <w:tblBorders>
          <w:top w:val="single" w:sz="4" w:space="0" w:color="DCEAF4"/>
          <w:left w:val="single" w:sz="4" w:space="0" w:color="DCEAF4"/>
          <w:bottom w:val="single" w:sz="4" w:space="0" w:color="DCEAF4"/>
          <w:right w:val="single" w:sz="4" w:space="0" w:color="DCEAF4"/>
          <w:insideH w:val="single" w:sz="4" w:space="0" w:color="DCEAF4"/>
          <w:insideV w:val="single" w:sz="4" w:space="0" w:color="DCEAF4"/>
        </w:tblBorders>
        <w:tblLayout w:type="fixed"/>
        <w:tblCellMar>
          <w:top w:w="120" w:type="dxa"/>
          <w:left w:w="160" w:type="dxa"/>
          <w:bottom w:w="120" w:type="dxa"/>
          <w:right w:w="160" w:type="dxa"/>
        </w:tblCellMar>
        <w:tblLook w:val="0000" w:firstRow="0" w:lastRow="0" w:firstColumn="0" w:lastColumn="0" w:noHBand="0" w:noVBand="0"/>
      </w:tblPr>
      <w:tblGrid>
        <w:gridCol w:w="9526"/>
      </w:tblGrid>
      <w:tr w:rsidR="000E279C" w14:paraId="5063DCDE" w14:textId="77777777">
        <w:tc>
          <w:tcPr>
            <w:tcW w:w="9526" w:type="dxa"/>
            <w:shd w:val="clear" w:color="auto" w:fill="EAF6FA"/>
            <w:tcMar>
              <w:top w:w="200" w:type="dxa"/>
              <w:left w:w="240" w:type="dxa"/>
              <w:bottom w:w="180" w:type="dxa"/>
              <w:right w:w="240" w:type="dxa"/>
            </w:tcMar>
          </w:tcPr>
          <w:p w14:paraId="5063DCD9" w14:textId="77777777" w:rsidR="000E279C" w:rsidRDefault="004F67BF">
            <w:pPr>
              <w:keepNext/>
              <w:spacing w:after="140" w:line="252" w:lineRule="auto"/>
              <w:rPr>
                <w:sz w:val="30"/>
              </w:rPr>
            </w:pPr>
            <w:proofErr w:type="gramStart"/>
            <w:r>
              <w:rPr>
                <w:b/>
                <w:color w:val="008FA3"/>
                <w:sz w:val="30"/>
                <w:szCs w:val="30"/>
              </w:rPr>
              <w:t>8</w:t>
            </w:r>
            <w:r>
              <w:rPr>
                <w:sz w:val="30"/>
                <w:szCs w:val="30"/>
              </w:rPr>
              <w:t xml:space="preserve">  </w:t>
            </w:r>
            <w:r>
              <w:rPr>
                <w:b/>
                <w:color w:val="173D63"/>
                <w:sz w:val="30"/>
                <w:szCs w:val="30"/>
              </w:rPr>
              <w:t>Remember</w:t>
            </w:r>
            <w:proofErr w:type="gramEnd"/>
            <w:r>
              <w:rPr>
                <w:b/>
                <w:color w:val="173D63"/>
                <w:sz w:val="30"/>
                <w:szCs w:val="30"/>
              </w:rPr>
              <w:t xml:space="preserve"> — Pressure Is a Social Problem</w:t>
            </w:r>
          </w:p>
          <w:p w14:paraId="5063DCDA" w14:textId="77777777" w:rsidR="000E279C" w:rsidRDefault="004F67BF">
            <w:r>
              <w:t>People with intellectual disability often face two kinds of pressure at once:</w:t>
            </w:r>
          </w:p>
          <w:p w14:paraId="5063DCDB" w14:textId="77777777" w:rsidR="000E279C" w:rsidRDefault="004F67BF">
            <w:pPr>
              <w:tabs>
                <w:tab w:val="left" w:pos="300"/>
              </w:tabs>
              <w:spacing w:after="100" w:line="258" w:lineRule="auto"/>
              <w:ind w:left="300" w:hanging="300"/>
            </w:pPr>
            <w:r>
              <w:t>•</w:t>
            </w:r>
            <w:r>
              <w:tab/>
            </w:r>
            <w:r>
              <w:t>Pressure about their body and weight (the same pressure many people feel)</w:t>
            </w:r>
          </w:p>
          <w:p w14:paraId="5063DCDC" w14:textId="77777777" w:rsidR="000E279C" w:rsidRDefault="004F67BF">
            <w:pPr>
              <w:tabs>
                <w:tab w:val="left" w:pos="300"/>
              </w:tabs>
              <w:spacing w:after="100" w:line="258" w:lineRule="auto"/>
              <w:ind w:left="300" w:hanging="300"/>
            </w:pPr>
            <w:r>
              <w:t>•</w:t>
            </w:r>
            <w:r>
              <w:tab/>
            </w:r>
            <w:r>
              <w:t>Extra pressure because of their disability — people may make assumptions about what they can or can’t do, or what they ‘should’ look like</w:t>
            </w:r>
          </w:p>
          <w:p w14:paraId="5063DCDD" w14:textId="77777777" w:rsidR="000E279C" w:rsidRDefault="004F67BF">
            <w:pPr>
              <w:spacing w:after="140"/>
              <w:rPr>
                <w:sz w:val="21"/>
              </w:rPr>
            </w:pPr>
            <w:r>
              <w:rPr>
                <w:b/>
                <w:color w:val="23658C"/>
                <w:sz w:val="21"/>
                <w:szCs w:val="21"/>
              </w:rPr>
              <w:t>This is not fair. When you support someone to push back on these messages, you are doing important work.</w:t>
            </w:r>
          </w:p>
        </w:tc>
      </w:tr>
    </w:tbl>
    <w:p w14:paraId="5063DCDF" w14:textId="77777777" w:rsidR="000E279C" w:rsidRDefault="000E279C">
      <w:pPr>
        <w:spacing w:after="0"/>
        <w:rPr>
          <w:sz w:val="10"/>
        </w:rPr>
      </w:pPr>
    </w:p>
    <w:tbl>
      <w:tblPr>
        <w:tblW w:w="9526" w:type="dxa"/>
        <w:tblInd w:w="300" w:type="dxa"/>
        <w:tblBorders>
          <w:top w:val="single" w:sz="4" w:space="0" w:color="173D63"/>
          <w:left w:val="single" w:sz="4" w:space="0" w:color="173D63"/>
          <w:bottom w:val="single" w:sz="4" w:space="0" w:color="173D63"/>
          <w:right w:val="single" w:sz="4" w:space="0" w:color="173D63"/>
          <w:insideH w:val="single" w:sz="4" w:space="0" w:color="173D63"/>
          <w:insideV w:val="single" w:sz="4" w:space="0" w:color="173D63"/>
        </w:tblBorders>
        <w:tblLayout w:type="fixed"/>
        <w:tblCellMar>
          <w:top w:w="120" w:type="dxa"/>
          <w:left w:w="160" w:type="dxa"/>
          <w:bottom w:w="120" w:type="dxa"/>
          <w:right w:w="160" w:type="dxa"/>
        </w:tblCellMar>
        <w:tblLook w:val="0000" w:firstRow="0" w:lastRow="0" w:firstColumn="0" w:lastColumn="0" w:noHBand="0" w:noVBand="0"/>
      </w:tblPr>
      <w:tblGrid>
        <w:gridCol w:w="9526"/>
      </w:tblGrid>
      <w:tr w:rsidR="000E279C" w14:paraId="5063DCE2" w14:textId="77777777">
        <w:tc>
          <w:tcPr>
            <w:tcW w:w="9526" w:type="dxa"/>
            <w:shd w:val="clear" w:color="auto" w:fill="173D63"/>
            <w:tcMar>
              <w:top w:w="260" w:type="dxa"/>
              <w:left w:w="300" w:type="dxa"/>
              <w:bottom w:w="240" w:type="dxa"/>
              <w:right w:w="300" w:type="dxa"/>
            </w:tcMar>
          </w:tcPr>
          <w:p w14:paraId="5063DCE0" w14:textId="77777777" w:rsidR="000E279C" w:rsidRDefault="004F67BF">
            <w:pPr>
              <w:spacing w:after="160"/>
              <w:rPr>
                <w:sz w:val="30"/>
              </w:rPr>
            </w:pPr>
            <w:r>
              <w:rPr>
                <w:b/>
                <w:color w:val="FFFFFF"/>
                <w:sz w:val="30"/>
                <w:szCs w:val="30"/>
              </w:rPr>
              <w:t>Your role is to stand beside the people you support.</w:t>
            </w:r>
          </w:p>
          <w:p w14:paraId="5063DCE1" w14:textId="77777777" w:rsidR="000E279C" w:rsidRDefault="004F67BF">
            <w:r>
              <w:rPr>
                <w:color w:val="FFFFFF"/>
              </w:rPr>
              <w:t>Help them know their worth — and that it has nothing to do with their size, shape, or what others say.</w:t>
            </w:r>
          </w:p>
        </w:tc>
      </w:tr>
    </w:tbl>
    <w:p w14:paraId="5063DCE3" w14:textId="77777777" w:rsidR="000E279C" w:rsidRDefault="000E279C">
      <w:pPr>
        <w:spacing w:after="0"/>
        <w:rPr>
          <w:sz w:val="10"/>
        </w:rPr>
      </w:pPr>
    </w:p>
    <w:p w14:paraId="5063DCE4" w14:textId="77777777" w:rsidR="000E279C" w:rsidRDefault="000E279C">
      <w:pPr>
        <w:spacing w:after="0"/>
      </w:pPr>
    </w:p>
    <w:sectPr w:rsidR="000E279C">
      <w:footerReference w:type="default" r:id="rId6"/>
      <w:pgSz w:w="11906" w:h="16838"/>
      <w:pgMar w:top="800" w:right="1190" w:bottom="1080" w:left="1190" w:header="0" w:footer="4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ED49C72" w14:textId="77777777" w:rsidR="004F67BF" w:rsidRDefault="004F67BF">
      <w:pPr>
        <w:spacing w:after="0" w:line="240" w:lineRule="auto"/>
      </w:pPr>
      <w:r>
        <w:separator/>
      </w:r>
    </w:p>
  </w:endnote>
  <w:endnote w:type="continuationSeparator" w:id="0">
    <w:p w14:paraId="71551A4A" w14:textId="77777777" w:rsidR="004F67BF" w:rsidRDefault="004F67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Helvetica">
    <w:panose1 w:val="00000000000000000000"/>
    <w:charset w:val="00"/>
    <w:family w:val="auto"/>
    <w:pitch w:val="variable"/>
    <w:sig w:usb0="E00002FF" w:usb1="5000785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63DCE5" w14:textId="1F1D8ABF" w:rsidR="000E279C" w:rsidRDefault="004F67BF">
    <w:pPr>
      <w:pBdr>
        <w:top w:val="single" w:sz="4" w:space="6" w:color="CFE0EC"/>
      </w:pBdr>
      <w:tabs>
        <w:tab w:val="right" w:pos="9526"/>
      </w:tabs>
      <w:spacing w:after="0"/>
      <w:rPr>
        <w:sz w:val="15"/>
      </w:rPr>
    </w:pPr>
    <w:r>
      <w:rPr>
        <w:color w:val="4E6575"/>
        <w:sz w:val="15"/>
        <w:szCs w:val="15"/>
      </w:rPr>
      <w:t xml:space="preserve">© 2026 </w:t>
    </w:r>
    <w:proofErr w:type="spellStart"/>
    <w:r>
      <w:rPr>
        <w:color w:val="4E6575"/>
        <w:sz w:val="15"/>
        <w:szCs w:val="15"/>
      </w:rPr>
      <w:t>Microboards</w:t>
    </w:r>
    <w:proofErr w:type="spellEnd"/>
    <w:r>
      <w:rPr>
        <w:color w:val="4E6575"/>
        <w:sz w:val="15"/>
        <w:szCs w:val="15"/>
      </w:rPr>
      <w:t xml:space="preserve"> Australia</w:t>
    </w:r>
    <w:r>
      <w:rPr>
        <w:sz w:val="15"/>
      </w:rPr>
      <w:tab/>
    </w:r>
    <w:r>
      <w:rPr>
        <w:color w:val="4E6575"/>
        <w:sz w:val="15"/>
        <w:szCs w:val="15"/>
      </w:rPr>
      <w:t xml:space="preserve">Page </w:t>
    </w:r>
    <w:r>
      <w:rPr>
        <w:color w:val="4E6575"/>
        <w:sz w:val="15"/>
      </w:rPr>
      <w:fldChar w:fldCharType="begin"/>
    </w:r>
    <w:r>
      <w:rPr>
        <w:color w:val="4E6575"/>
        <w:sz w:val="15"/>
      </w:rPr>
      <w:instrText xml:space="preserve"> PAGE </w:instrText>
    </w:r>
    <w:r w:rsidR="00C40921">
      <w:rPr>
        <w:color w:val="4E6575"/>
        <w:sz w:val="15"/>
      </w:rPr>
      <w:fldChar w:fldCharType="separate"/>
    </w:r>
    <w:r w:rsidR="00C40921">
      <w:rPr>
        <w:noProof/>
        <w:color w:val="4E6575"/>
        <w:sz w:val="15"/>
      </w:rPr>
      <w:t>1</w:t>
    </w:r>
    <w:r>
      <w:rPr>
        <w:color w:val="4E6575"/>
        <w:sz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D78028" w14:textId="77777777" w:rsidR="004F67BF" w:rsidRDefault="004F67BF">
      <w:pPr>
        <w:spacing w:after="0" w:line="240" w:lineRule="auto"/>
      </w:pPr>
      <w:r>
        <w:separator/>
      </w:r>
    </w:p>
  </w:footnote>
  <w:footnote w:type="continuationSeparator" w:id="0">
    <w:p w14:paraId="19A8A6D5" w14:textId="77777777" w:rsidR="004F67BF" w:rsidRDefault="004F67BF">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E279C"/>
    <w:rsid w:val="000E279C"/>
    <w:rsid w:val="004F67BF"/>
    <w:rsid w:val="00C40921"/>
    <w:rsid w:val="00CE546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5063DC7E"/>
  <w15:docId w15:val="{489DF27B-01C0-7C4E-9CAA-6710E42A8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Helvetica" w:eastAsia="Helvetica" w:hAnsi="Helvetica" w:cs="Helvetica"/>
        <w:color w:val="183247"/>
        <w:lang w:val="en-AU" w:eastAsia="en-GB"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1A262C0E0FD04C8EC38DD09B9F025B" ma:contentTypeVersion="12" ma:contentTypeDescription="Create a new document." ma:contentTypeScope="" ma:versionID="a19e66bf9f143e2736740b95a76d7bd0">
  <xsd:schema xmlns:xsd="http://www.w3.org/2001/XMLSchema" xmlns:xs="http://www.w3.org/2001/XMLSchema" xmlns:p="http://schemas.microsoft.com/office/2006/metadata/properties" xmlns:ns2="48a35673-ab22-47dd-8c4d-bea8c9098f5a" xmlns:ns3="076e138e-b26b-4785-a3fe-fa72d2100f1b" targetNamespace="http://schemas.microsoft.com/office/2006/metadata/properties" ma:root="true" ma:fieldsID="7cafecbd982bb9b7ac62599186419eb2" ns2:_="" ns3:_="">
    <xsd:import namespace="48a35673-ab22-47dd-8c4d-bea8c9098f5a"/>
    <xsd:import namespace="076e138e-b26b-4785-a3fe-fa72d2100f1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a35673-ab22-47dd-8c4d-bea8c9098f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31d3de9-a37f-4eaa-a7b1-2359b648a96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6e138e-b26b-4785-a3fe-fa72d2100f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4d4c485-a763-47f2-9734-772c9b3286f4}" ma:internalName="TaxCatchAll" ma:showField="CatchAllData" ma:web="076e138e-b26b-4785-a3fe-fa72d2100f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76e138e-b26b-4785-a3fe-fa72d2100f1b" xsi:nil="true"/>
    <lcf76f155ced4ddcb4097134ff3c332f xmlns="48a35673-ab22-47dd-8c4d-bea8c9098f5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DA81547-1A95-4553-9482-279FE5B47FFF}"/>
</file>

<file path=customXml/itemProps2.xml><?xml version="1.0" encoding="utf-8"?>
<ds:datastoreItem xmlns:ds="http://schemas.openxmlformats.org/officeDocument/2006/customXml" ds:itemID="{77117CEA-2344-423C-84CF-CF23074D47D8}"/>
</file>

<file path=customXml/itemProps3.xml><?xml version="1.0" encoding="utf-8"?>
<ds:datastoreItem xmlns:ds="http://schemas.openxmlformats.org/officeDocument/2006/customXml" ds:itemID="{AC324B40-723D-4B4D-B9EE-F28465352E34}"/>
</file>

<file path=docProps/app.xml><?xml version="1.0" encoding="utf-8"?>
<Properties xmlns="http://schemas.openxmlformats.org/officeDocument/2006/extended-properties" xmlns:vt="http://schemas.openxmlformats.org/officeDocument/2006/docPropsVTypes">
  <Template>Normal.dotm</Template>
  <TotalTime>0</TotalTime>
  <Pages>3</Pages>
  <Words>683</Words>
  <Characters>3895</Characters>
  <Application>Microsoft Office Word</Application>
  <DocSecurity>0</DocSecurity>
  <Lines>32</Lines>
  <Paragraphs>9</Paragraphs>
  <ScaleCrop>false</ScaleCrop>
  <Company/>
  <LinksUpToDate>false</LinksUpToDate>
  <CharactersWithSpaces>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Helping people with intellectual disability deal with pressure from society about their weight</dc:title>
  <dc:creator>Microboards Australia</dc:creator>
  <cp:lastModifiedBy>Rachel Skoss</cp:lastModifiedBy>
  <cp:revision>2</cp:revision>
  <dcterms:created xsi:type="dcterms:W3CDTF">2026-08-31T03:51:00Z</dcterms:created>
  <dcterms:modified xsi:type="dcterms:W3CDTF">2026-08-31T03:51:00Z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0x010100C41A262C0E0FD04C8EC38DD09B9F025B</vt:lpwstr>
  </property>
</Properties>
</file>